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923" w:type="dxa"/>
        <w:tblInd w:w="-5" w:type="dxa"/>
        <w:tblLook w:val="04A0" w:firstRow="1" w:lastRow="0" w:firstColumn="1" w:lastColumn="0" w:noHBand="0" w:noVBand="1"/>
      </w:tblPr>
      <w:tblGrid>
        <w:gridCol w:w="1134"/>
        <w:gridCol w:w="4678"/>
        <w:gridCol w:w="4111"/>
      </w:tblGrid>
      <w:tr w:rsidR="00EE0D78" w:rsidTr="00167C4F">
        <w:tc>
          <w:tcPr>
            <w:tcW w:w="1134" w:type="dxa"/>
          </w:tcPr>
          <w:bookmarkEnd w:id="0"/>
          <w:p w:rsidR="00EE0D78" w:rsidRPr="00561AB3" w:rsidRDefault="00EE0D78" w:rsidP="00167C4F">
            <w:pPr>
              <w:jc w:val="center"/>
              <w:rPr>
                <w:b/>
                <w:iCs/>
                <w:noProof/>
                <w:sz w:val="22"/>
                <w:szCs w:val="24"/>
              </w:rPr>
            </w:pPr>
            <w:r w:rsidRPr="00561AB3">
              <w:rPr>
                <w:b/>
                <w:iCs/>
                <w:noProof/>
                <w:sz w:val="22"/>
                <w:szCs w:val="24"/>
              </w:rPr>
              <w:t>N° Lot</w:t>
            </w:r>
          </w:p>
        </w:tc>
        <w:tc>
          <w:tcPr>
            <w:tcW w:w="4678" w:type="dxa"/>
          </w:tcPr>
          <w:p w:rsidR="00EE0D78" w:rsidRPr="00561AB3" w:rsidRDefault="00EE0D78" w:rsidP="00167C4F">
            <w:pPr>
              <w:jc w:val="center"/>
              <w:rPr>
                <w:b/>
                <w:iCs/>
                <w:noProof/>
                <w:sz w:val="22"/>
                <w:szCs w:val="24"/>
              </w:rPr>
            </w:pPr>
            <w:r w:rsidRPr="00561AB3">
              <w:rPr>
                <w:b/>
                <w:iCs/>
                <w:noProof/>
                <w:sz w:val="22"/>
                <w:szCs w:val="24"/>
              </w:rPr>
              <w:t>Objet</w:t>
            </w:r>
          </w:p>
        </w:tc>
        <w:tc>
          <w:tcPr>
            <w:tcW w:w="4111" w:type="dxa"/>
          </w:tcPr>
          <w:p w:rsidR="00EE0D78" w:rsidRPr="00561AB3" w:rsidRDefault="00EE0D78" w:rsidP="00167C4F">
            <w:pPr>
              <w:jc w:val="center"/>
              <w:rPr>
                <w:b/>
                <w:iCs/>
                <w:noProof/>
                <w:sz w:val="22"/>
                <w:szCs w:val="24"/>
              </w:rPr>
            </w:pPr>
            <w:r w:rsidRPr="00561AB3">
              <w:rPr>
                <w:b/>
                <w:iCs/>
                <w:noProof/>
                <w:sz w:val="22"/>
                <w:szCs w:val="24"/>
              </w:rPr>
              <w:t>Etablissement(s) concerné(s)</w:t>
            </w:r>
          </w:p>
        </w:tc>
      </w:tr>
      <w:tr w:rsidR="00EE0D78" w:rsidTr="00167C4F">
        <w:tc>
          <w:tcPr>
            <w:tcW w:w="1134" w:type="dxa"/>
          </w:tcPr>
          <w:p w:rsidR="00EE0D78" w:rsidRPr="008C2E34" w:rsidRDefault="00EE0D78" w:rsidP="00167C4F">
            <w:pPr>
              <w:rPr>
                <w:iCs/>
                <w:noProof/>
                <w:sz w:val="22"/>
                <w:szCs w:val="24"/>
              </w:rPr>
            </w:pPr>
            <w:r w:rsidRPr="008C2E34">
              <w:rPr>
                <w:iCs/>
                <w:noProof/>
                <w:sz w:val="22"/>
                <w:szCs w:val="24"/>
              </w:rPr>
              <w:t>Lot 1</w:t>
            </w:r>
          </w:p>
        </w:tc>
        <w:tc>
          <w:tcPr>
            <w:tcW w:w="4678" w:type="dxa"/>
          </w:tcPr>
          <w:p w:rsidR="00EE0D78" w:rsidRPr="008C2E34" w:rsidRDefault="00510C52" w:rsidP="00167C4F">
            <w:pPr>
              <w:rPr>
                <w:iCs/>
                <w:noProof/>
                <w:sz w:val="22"/>
                <w:szCs w:val="24"/>
              </w:rPr>
            </w:pPr>
            <w:r w:rsidRPr="006728C9">
              <w:rPr>
                <w:iCs/>
                <w:noProof/>
              </w:rPr>
              <w:t>Voirie réseaux divers</w:t>
            </w:r>
          </w:p>
        </w:tc>
        <w:tc>
          <w:tcPr>
            <w:tcW w:w="4111" w:type="dxa"/>
          </w:tcPr>
          <w:p w:rsidR="00EE0D78" w:rsidRPr="008C2E34" w:rsidRDefault="00510C52" w:rsidP="00167C4F">
            <w:pPr>
              <w:rPr>
                <w:iCs/>
                <w:noProof/>
                <w:sz w:val="22"/>
                <w:szCs w:val="24"/>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C07C77">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A9485F">
        <w:rPr>
          <w:rFonts w:ascii="Arial" w:hAnsi="Arial" w:cs="Arial"/>
        </w:rPr>
        <w:t>1</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C07C77">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C07C77">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C07C77">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C07C77">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C07C77">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C07C77"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C07C77"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C07C77"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C07C77"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w:t>
      </w:r>
      <w:r w:rsidR="008C28D9">
        <w:rPr>
          <w:rFonts w:ascii="Arial" w:hAnsi="Arial" w:cs="Arial"/>
          <w:lang w:eastAsia="fr-FR"/>
        </w:rPr>
        <w:t>s</w:t>
      </w:r>
      <w:r w:rsidR="009F38CD">
        <w:rPr>
          <w:rFonts w:ascii="Arial" w:hAnsi="Arial" w:cs="Arial"/>
          <w:lang w:eastAsia="fr-FR"/>
        </w:rPr>
        <w:t xml:space="preserve"> montant</w:t>
      </w:r>
      <w:r w:rsidR="008C28D9">
        <w:rPr>
          <w:rFonts w:ascii="Arial" w:hAnsi="Arial" w:cs="Arial"/>
          <w:lang w:eastAsia="fr-FR"/>
        </w:rPr>
        <w:t>s</w:t>
      </w:r>
      <w:r w:rsidR="009F38CD">
        <w:rPr>
          <w:rFonts w:ascii="Arial" w:hAnsi="Arial" w:cs="Arial"/>
          <w:lang w:eastAsia="fr-FR"/>
        </w:rPr>
        <w:t xml:space="preserve"> maximum</w:t>
      </w:r>
      <w:r w:rsidR="008C28D9">
        <w:rPr>
          <w:rFonts w:ascii="Arial" w:hAnsi="Arial" w:cs="Arial"/>
          <w:lang w:eastAsia="fr-FR"/>
        </w:rPr>
        <w:t>s</w:t>
      </w:r>
      <w:r w:rsidR="009F38CD">
        <w:rPr>
          <w:rFonts w:ascii="Arial" w:hAnsi="Arial" w:cs="Arial"/>
          <w:lang w:eastAsia="fr-FR"/>
        </w:rPr>
        <w:t xml:space="preserve"> annuel</w:t>
      </w:r>
      <w:r w:rsidR="008C28D9">
        <w:rPr>
          <w:rFonts w:ascii="Arial" w:hAnsi="Arial" w:cs="Arial"/>
          <w:lang w:eastAsia="fr-FR"/>
        </w:rPr>
        <w:t>s</w:t>
      </w:r>
      <w:r w:rsidR="009F38CD">
        <w:rPr>
          <w:rFonts w:ascii="Arial" w:hAnsi="Arial" w:cs="Arial"/>
          <w:lang w:eastAsia="fr-FR"/>
        </w:rPr>
        <w:t xml:space="preserve"> suivant</w:t>
      </w:r>
      <w:r w:rsidR="008C28D9">
        <w:rPr>
          <w:rFonts w:ascii="Arial" w:hAnsi="Arial" w:cs="Arial"/>
          <w:lang w:eastAsia="fr-FR"/>
        </w:rPr>
        <w:t xml:space="preserve">s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C07C77" w:rsidRPr="00883F77" w:rsidTr="00C07C77">
        <w:tc>
          <w:tcPr>
            <w:tcW w:w="1276" w:type="dxa"/>
            <w:tcBorders>
              <w:bottom w:val="single" w:sz="4" w:space="0" w:color="auto"/>
            </w:tcBorders>
            <w:vAlign w:val="center"/>
          </w:tcPr>
          <w:p w:rsidR="00C07C77" w:rsidRPr="00883F77" w:rsidRDefault="00C07C77" w:rsidP="009F0941">
            <w:pPr>
              <w:jc w:val="center"/>
              <w:rPr>
                <w:b/>
                <w:iCs/>
                <w:noProof/>
              </w:rPr>
            </w:pPr>
            <w:r w:rsidRPr="00883F77">
              <w:rPr>
                <w:b/>
                <w:iCs/>
                <w:noProof/>
              </w:rPr>
              <w:t>N° Lot</w:t>
            </w:r>
          </w:p>
        </w:tc>
        <w:tc>
          <w:tcPr>
            <w:tcW w:w="2268" w:type="dxa"/>
            <w:tcBorders>
              <w:bottom w:val="single" w:sz="4" w:space="0" w:color="auto"/>
            </w:tcBorders>
            <w:vAlign w:val="center"/>
          </w:tcPr>
          <w:p w:rsidR="00C07C77" w:rsidRPr="00883F77" w:rsidRDefault="00C07C77" w:rsidP="009F0941">
            <w:pPr>
              <w:jc w:val="center"/>
              <w:rPr>
                <w:b/>
                <w:iCs/>
                <w:noProof/>
              </w:rPr>
            </w:pPr>
            <w:r w:rsidRPr="00883F77">
              <w:rPr>
                <w:b/>
                <w:iCs/>
                <w:noProof/>
              </w:rPr>
              <w:t>Montant maximum HT/an</w:t>
            </w:r>
          </w:p>
        </w:tc>
      </w:tr>
      <w:tr w:rsidR="00C07C77" w:rsidRPr="00883F77" w:rsidTr="00C07C77">
        <w:tc>
          <w:tcPr>
            <w:tcW w:w="1276" w:type="dxa"/>
            <w:tcBorders>
              <w:bottom w:val="single" w:sz="4" w:space="0" w:color="auto"/>
            </w:tcBorders>
          </w:tcPr>
          <w:p w:rsidR="00C07C77" w:rsidRPr="00883F77" w:rsidRDefault="00C07C77" w:rsidP="009F0941">
            <w:pPr>
              <w:jc w:val="center"/>
              <w:rPr>
                <w:iCs/>
                <w:noProof/>
              </w:rPr>
            </w:pPr>
            <w:r w:rsidRPr="00883F77">
              <w:rPr>
                <w:iCs/>
                <w:noProof/>
              </w:rPr>
              <w:t>1</w:t>
            </w:r>
          </w:p>
        </w:tc>
        <w:tc>
          <w:tcPr>
            <w:tcW w:w="2268" w:type="dxa"/>
            <w:tcBorders>
              <w:top w:val="single" w:sz="4" w:space="0" w:color="auto"/>
              <w:bottom w:val="single" w:sz="4" w:space="0" w:color="auto"/>
            </w:tcBorders>
          </w:tcPr>
          <w:p w:rsidR="00C07C77" w:rsidRPr="00883F77" w:rsidRDefault="00C07C77" w:rsidP="009F0941">
            <w:pPr>
              <w:jc w:val="center"/>
              <w:rPr>
                <w:iCs/>
                <w:noProof/>
              </w:rPr>
            </w:pPr>
            <w:r>
              <w:rPr>
                <w:iCs/>
                <w:noProof/>
              </w:rPr>
              <w:t>650 000 €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bookmarkStart w:id="3" w:name="_GoBack"/>
      <w:bookmarkEnd w:id="3"/>
    </w:p>
    <w:p w:rsidR="00652EB8" w:rsidRDefault="00652EB8"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C07C77">
        <w:rPr>
          <w:rFonts w:ascii="Arial" w:hAnsi="Arial" w:cs="Arial"/>
          <w:lang w:eastAsia="fr-FR"/>
        </w:rPr>
      </w:r>
      <w:r w:rsidR="00C07C77">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C07C77">
        <w:rPr>
          <w:rFonts w:ascii="Arial" w:hAnsi="Arial" w:cs="Arial"/>
          <w:lang w:eastAsia="fr-FR"/>
        </w:rPr>
      </w:r>
      <w:r w:rsidR="00C07C77">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C07C77">
        <w:rPr>
          <w:rFonts w:ascii="Arial" w:hAnsi="Arial" w:cs="Arial"/>
          <w:lang w:eastAsia="fr-FR"/>
        </w:rPr>
      </w:r>
      <w:r w:rsidR="00C07C77">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07C77">
        <w:rPr>
          <w:rFonts w:ascii="Arial" w:hAnsi="Arial" w:cs="Arial"/>
          <w:lang w:eastAsia="fr-FR"/>
        </w:rPr>
      </w:r>
      <w:r w:rsidR="00C07C7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07C77">
        <w:rPr>
          <w:rFonts w:ascii="Arial" w:hAnsi="Arial" w:cs="Arial"/>
          <w:lang w:eastAsia="fr-FR"/>
        </w:rPr>
      </w:r>
      <w:r w:rsidR="00C07C7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07C77">
        <w:rPr>
          <w:rFonts w:ascii="Arial" w:hAnsi="Arial" w:cs="Arial"/>
          <w:lang w:eastAsia="fr-FR"/>
        </w:rPr>
      </w:r>
      <w:r w:rsidR="00C07C7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07C77">
        <w:rPr>
          <w:rFonts w:ascii="Arial" w:hAnsi="Arial" w:cs="Arial"/>
          <w:lang w:eastAsia="fr-FR"/>
        </w:rPr>
      </w:r>
      <w:r w:rsidR="00C07C7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001 000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57D0"/>
    <w:rsid w:val="00385E76"/>
    <w:rsid w:val="00395530"/>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2E5D"/>
    <w:rsid w:val="0061068C"/>
    <w:rsid w:val="0064560F"/>
    <w:rsid w:val="00652EB8"/>
    <w:rsid w:val="00660727"/>
    <w:rsid w:val="0067792C"/>
    <w:rsid w:val="0069419E"/>
    <w:rsid w:val="006A37B0"/>
    <w:rsid w:val="006B5057"/>
    <w:rsid w:val="006C2C97"/>
    <w:rsid w:val="006C4338"/>
    <w:rsid w:val="006C7DDC"/>
    <w:rsid w:val="006D0E63"/>
    <w:rsid w:val="006F3DF9"/>
    <w:rsid w:val="006F6FFF"/>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806A7A"/>
    <w:rsid w:val="00830730"/>
    <w:rsid w:val="0083205E"/>
    <w:rsid w:val="00840934"/>
    <w:rsid w:val="00844DAA"/>
    <w:rsid w:val="008450C7"/>
    <w:rsid w:val="008532EC"/>
    <w:rsid w:val="00864129"/>
    <w:rsid w:val="00864B0F"/>
    <w:rsid w:val="00876A73"/>
    <w:rsid w:val="00893E1E"/>
    <w:rsid w:val="008A7C6D"/>
    <w:rsid w:val="008B2A38"/>
    <w:rsid w:val="008C183B"/>
    <w:rsid w:val="008C28D9"/>
    <w:rsid w:val="008C5E6D"/>
    <w:rsid w:val="008C74EF"/>
    <w:rsid w:val="008E7C42"/>
    <w:rsid w:val="008F4DEF"/>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34D04"/>
    <w:rsid w:val="00A40C04"/>
    <w:rsid w:val="00A46A16"/>
    <w:rsid w:val="00A67E57"/>
    <w:rsid w:val="00A756DC"/>
    <w:rsid w:val="00A9485F"/>
    <w:rsid w:val="00AA00DE"/>
    <w:rsid w:val="00AD727C"/>
    <w:rsid w:val="00AE7831"/>
    <w:rsid w:val="00AF4E70"/>
    <w:rsid w:val="00B019B1"/>
    <w:rsid w:val="00B02608"/>
    <w:rsid w:val="00B0289C"/>
    <w:rsid w:val="00B054DA"/>
    <w:rsid w:val="00B6300A"/>
    <w:rsid w:val="00B87564"/>
    <w:rsid w:val="00BA44E5"/>
    <w:rsid w:val="00BB1140"/>
    <w:rsid w:val="00BC5E78"/>
    <w:rsid w:val="00BD767E"/>
    <w:rsid w:val="00BE6078"/>
    <w:rsid w:val="00C01A79"/>
    <w:rsid w:val="00C07C77"/>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74C76"/>
    <w:rsid w:val="00E96FF6"/>
    <w:rsid w:val="00EA1E1F"/>
    <w:rsid w:val="00EC2218"/>
    <w:rsid w:val="00ED0391"/>
    <w:rsid w:val="00EE026E"/>
    <w:rsid w:val="00EE0D78"/>
    <w:rsid w:val="00EF5FF9"/>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C8723-2F4F-4CF0-A0C7-674E12461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54</TotalTime>
  <Pages>6</Pages>
  <Words>2459</Words>
  <Characters>13525</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15953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62</cp:revision>
  <cp:lastPrinted>2024-10-03T11:07:00Z</cp:lastPrinted>
  <dcterms:created xsi:type="dcterms:W3CDTF">2022-10-12T06:50:00Z</dcterms:created>
  <dcterms:modified xsi:type="dcterms:W3CDTF">2026-07-03T11:48:00Z</dcterms:modified>
</cp:coreProperties>
</file>